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161E" w14:textId="1C5F21AF" w:rsidR="003B489A" w:rsidRDefault="00E03494" w:rsidP="00EF46F0">
      <w:pPr>
        <w:pStyle w:val="1"/>
        <w:jc w:val="center"/>
      </w:pPr>
      <w:r>
        <w:rPr>
          <w:rFonts w:hint="eastAsia"/>
        </w:rPr>
        <w:t>R</w:t>
      </w:r>
      <w:r>
        <w:t>PA</w:t>
      </w:r>
      <w:r>
        <w:rPr>
          <w:rFonts w:hint="eastAsia"/>
        </w:rPr>
        <w:t>项目是怎么给客户报价的</w:t>
      </w:r>
    </w:p>
    <w:p w14:paraId="45263279" w14:textId="7BCC15D7" w:rsidR="00E03494" w:rsidRDefault="00854DCB" w:rsidP="00E03494">
      <w:pPr>
        <w:rPr>
          <w:rFonts w:ascii="微软雅黑" w:eastAsia="微软雅黑" w:hAnsi="微软雅黑" w:cs="微软雅黑"/>
        </w:rPr>
      </w:pPr>
      <w:r w:rsidRPr="00854DCB">
        <w:rPr>
          <w:rFonts w:ascii="微软雅黑" w:eastAsia="微软雅黑" w:hAnsi="微软雅黑" w:cs="微软雅黑" w:hint="eastAsia"/>
        </w:rPr>
        <w:t>在RPA项目选取和落地的过程中，</w:t>
      </w:r>
      <w:r>
        <w:rPr>
          <w:rFonts w:ascii="微软雅黑" w:eastAsia="微软雅黑" w:hAnsi="微软雅黑" w:cs="微软雅黑" w:hint="eastAsia"/>
        </w:rPr>
        <w:t>我们</w:t>
      </w:r>
      <w:r w:rsidRPr="00854DCB">
        <w:rPr>
          <w:rFonts w:ascii="微软雅黑" w:eastAsia="微软雅黑" w:hAnsi="微软雅黑" w:cs="微软雅黑" w:hint="eastAsia"/>
        </w:rPr>
        <w:t>最常被问到的问题</w:t>
      </w:r>
      <w:r>
        <w:rPr>
          <w:rFonts w:ascii="微软雅黑" w:eastAsia="微软雅黑" w:hAnsi="微软雅黑" w:cs="微软雅黑" w:hint="eastAsia"/>
        </w:rPr>
        <w:t>可能</w:t>
      </w:r>
      <w:r w:rsidRPr="00854DCB">
        <w:rPr>
          <w:rFonts w:ascii="微软雅黑" w:eastAsia="微软雅黑" w:hAnsi="微软雅黑" w:cs="微软雅黑" w:hint="eastAsia"/>
        </w:rPr>
        <w:t>是：“做这么一个RPA项目需要多少钱？”</w:t>
      </w:r>
      <w:r w:rsidRPr="00854DCB">
        <w:rPr>
          <w:rFonts w:hint="eastAsia"/>
        </w:rPr>
        <w:t xml:space="preserve"> </w:t>
      </w:r>
      <w:r w:rsidRPr="00854DCB">
        <w:rPr>
          <w:rFonts w:ascii="微软雅黑" w:eastAsia="微软雅黑" w:hAnsi="微软雅黑" w:cs="微软雅黑" w:hint="eastAsia"/>
        </w:rPr>
        <w:t>或者，“RPA这么一个流程的投资</w:t>
      </w:r>
      <w:r>
        <w:rPr>
          <w:rFonts w:ascii="微软雅黑" w:eastAsia="微软雅黑" w:hAnsi="微软雅黑" w:cs="微软雅黑" w:hint="eastAsia"/>
        </w:rPr>
        <w:t>回报率</w:t>
      </w:r>
      <w:r w:rsidRPr="00854DCB">
        <w:rPr>
          <w:rFonts w:ascii="微软雅黑" w:eastAsia="微软雅黑" w:hAnsi="微软雅黑" w:cs="微软雅黑" w:hint="eastAsia"/>
        </w:rPr>
        <w:t>如何？”</w:t>
      </w:r>
      <w:r w:rsidR="00234D20" w:rsidRPr="00234D20">
        <w:rPr>
          <w:rFonts w:hint="eastAsia"/>
        </w:rPr>
        <w:t xml:space="preserve"> </w:t>
      </w:r>
      <w:r w:rsidR="00234D20" w:rsidRPr="00234D20">
        <w:rPr>
          <w:rFonts w:ascii="微软雅黑" w:eastAsia="微软雅黑" w:hAnsi="微软雅黑" w:cs="微软雅黑" w:hint="eastAsia"/>
        </w:rPr>
        <w:t>如何回答这些问题呢？可以从以下几个方面来评估：</w:t>
      </w:r>
    </w:p>
    <w:p w14:paraId="5F6EDBEE" w14:textId="77777777" w:rsidR="00CC59B0" w:rsidRDefault="00CC59B0" w:rsidP="00E03494">
      <w:pPr>
        <w:rPr>
          <w:rFonts w:ascii="微软雅黑" w:eastAsia="微软雅黑" w:hAnsi="微软雅黑" w:cs="微软雅黑" w:hint="eastAsia"/>
        </w:rPr>
      </w:pPr>
    </w:p>
    <w:p w14:paraId="2378E0DE" w14:textId="6D35FD05" w:rsidR="00CC59B0" w:rsidRPr="00CC59B0" w:rsidRDefault="00CC59B0" w:rsidP="00CC59B0">
      <w:pPr>
        <w:pStyle w:val="a7"/>
        <w:numPr>
          <w:ilvl w:val="0"/>
          <w:numId w:val="2"/>
        </w:numPr>
        <w:ind w:firstLineChars="0"/>
        <w:rPr>
          <w:rFonts w:ascii="微软雅黑" w:eastAsia="微软雅黑" w:hAnsi="微软雅黑" w:cs="微软雅黑"/>
        </w:rPr>
      </w:pPr>
      <w:r w:rsidRPr="00CC59B0">
        <w:rPr>
          <w:rFonts w:ascii="微软雅黑" w:eastAsia="微软雅黑" w:hAnsi="微软雅黑" w:cs="微软雅黑" w:hint="eastAsia"/>
        </w:rPr>
        <w:t>人工费用</w:t>
      </w:r>
    </w:p>
    <w:p w14:paraId="7870362F" w14:textId="77777777" w:rsidR="002F3098" w:rsidRDefault="002F3098" w:rsidP="00CC59B0">
      <w:pPr>
        <w:rPr>
          <w:rFonts w:ascii="微软雅黑" w:eastAsia="微软雅黑" w:hAnsi="微软雅黑" w:cs="微软雅黑"/>
        </w:rPr>
      </w:pPr>
      <w:r>
        <w:rPr>
          <w:rFonts w:ascii="微软雅黑" w:eastAsia="微软雅黑" w:hAnsi="微软雅黑" w:cs="微软雅黑" w:hint="eastAsia"/>
        </w:rPr>
        <w:t>在整个开发流程中，可以分为设计、开发</w:t>
      </w:r>
      <w:r>
        <w:rPr>
          <w:rFonts w:ascii="微软雅黑" w:eastAsia="微软雅黑" w:hAnsi="微软雅黑" w:cs="微软雅黑" w:hint="eastAsia"/>
        </w:rPr>
        <w:t>、</w:t>
      </w:r>
      <w:r>
        <w:rPr>
          <w:rFonts w:ascii="微软雅黑" w:eastAsia="微软雅黑" w:hAnsi="微软雅黑" w:cs="微软雅黑" w:hint="eastAsia"/>
        </w:rPr>
        <w:t>测试</w:t>
      </w:r>
      <w:r>
        <w:rPr>
          <w:rFonts w:ascii="微软雅黑" w:eastAsia="微软雅黑" w:hAnsi="微软雅黑" w:cs="微软雅黑" w:hint="eastAsia"/>
        </w:rPr>
        <w:t>、</w:t>
      </w:r>
      <w:r>
        <w:rPr>
          <w:rFonts w:ascii="微软雅黑" w:eastAsia="微软雅黑" w:hAnsi="微软雅黑" w:cs="微软雅黑" w:hint="eastAsia"/>
        </w:rPr>
        <w:t>后期维护等4个阶段。</w:t>
      </w:r>
    </w:p>
    <w:p w14:paraId="76DC15FE" w14:textId="01D63F3A" w:rsidR="002F3098" w:rsidRDefault="002F3098" w:rsidP="00CC59B0">
      <w:pPr>
        <w:rPr>
          <w:rFonts w:ascii="微软雅黑" w:eastAsia="微软雅黑" w:hAnsi="微软雅黑" w:cs="微软雅黑"/>
        </w:rPr>
      </w:pPr>
      <w:r>
        <w:rPr>
          <w:rFonts w:ascii="微软雅黑" w:eastAsia="微软雅黑" w:hAnsi="微软雅黑" w:cs="微软雅黑" w:hint="eastAsia"/>
        </w:rPr>
        <w:t>在设计阶段，费用的来源主要包括：现有流程</w:t>
      </w:r>
      <w:r w:rsidR="007B3FBC">
        <w:rPr>
          <w:rFonts w:ascii="微软雅黑" w:eastAsia="微软雅黑" w:hAnsi="微软雅黑" w:cs="微软雅黑" w:hint="eastAsia"/>
        </w:rPr>
        <w:t>的</w:t>
      </w:r>
      <w:r>
        <w:rPr>
          <w:rFonts w:ascii="微软雅黑" w:eastAsia="微软雅黑" w:hAnsi="微软雅黑" w:cs="微软雅黑" w:hint="eastAsia"/>
        </w:rPr>
        <w:t>调研；I</w:t>
      </w:r>
      <w:r>
        <w:rPr>
          <w:rFonts w:ascii="微软雅黑" w:eastAsia="微软雅黑" w:hAnsi="微软雅黑" w:cs="微软雅黑"/>
        </w:rPr>
        <w:t>T</w:t>
      </w:r>
      <w:r>
        <w:rPr>
          <w:rFonts w:ascii="微软雅黑" w:eastAsia="微软雅黑" w:hAnsi="微软雅黑" w:cs="微软雅黑" w:hint="eastAsia"/>
        </w:rPr>
        <w:t>信息安全和基础信息评估；拟定技术方案；设计测试场景；准备测试数据</w:t>
      </w:r>
      <w:r w:rsidR="00DC7F76">
        <w:rPr>
          <w:rFonts w:ascii="微软雅黑" w:eastAsia="微软雅黑" w:hAnsi="微软雅黑" w:cs="微软雅黑" w:hint="eastAsia"/>
        </w:rPr>
        <w:t>等。</w:t>
      </w:r>
    </w:p>
    <w:p w14:paraId="5AE3B8D0" w14:textId="47196EDB" w:rsidR="00CC59B0" w:rsidRDefault="00AF69E1" w:rsidP="00CC59B0">
      <w:pPr>
        <w:rPr>
          <w:rFonts w:ascii="微软雅黑" w:eastAsia="微软雅黑" w:hAnsi="微软雅黑" w:cs="微软雅黑"/>
        </w:rPr>
      </w:pPr>
      <w:r w:rsidRPr="00AF69E1">
        <w:rPr>
          <w:rFonts w:ascii="微软雅黑" w:eastAsia="微软雅黑" w:hAnsi="微软雅黑" w:cs="微软雅黑" w:hint="eastAsia"/>
        </w:rPr>
        <w:t>在开发和测试阶段，费用</w:t>
      </w:r>
      <w:r w:rsidR="002F3098">
        <w:rPr>
          <w:rFonts w:ascii="微软雅黑" w:eastAsia="微软雅黑" w:hAnsi="微软雅黑" w:cs="微软雅黑" w:hint="eastAsia"/>
        </w:rPr>
        <w:t>的来源</w:t>
      </w:r>
      <w:r w:rsidRPr="00AF69E1">
        <w:rPr>
          <w:rFonts w:ascii="微软雅黑" w:eastAsia="微软雅黑" w:hAnsi="微软雅黑" w:cs="微软雅黑" w:hint="eastAsia"/>
        </w:rPr>
        <w:t>主要包括：机器人开发和测试的工时；准备测试环境和测试数据的费用。</w:t>
      </w:r>
    </w:p>
    <w:p w14:paraId="55FFECD3" w14:textId="70305F8D" w:rsidR="00AF69E1" w:rsidRDefault="00C4626F" w:rsidP="00CC59B0">
      <w:pPr>
        <w:rPr>
          <w:rFonts w:ascii="微软雅黑" w:eastAsia="微软雅黑" w:hAnsi="微软雅黑" w:cs="微软雅黑"/>
        </w:rPr>
      </w:pPr>
      <w:r>
        <w:rPr>
          <w:rFonts w:ascii="微软雅黑" w:eastAsia="微软雅黑" w:hAnsi="微软雅黑" w:cs="微软雅黑" w:hint="eastAsia"/>
        </w:rPr>
        <w:t>在后期维护阶段，费用的来源主要包括：监测机器人的性能；收集和验证变更的需求；实施需求变更。</w:t>
      </w:r>
    </w:p>
    <w:p w14:paraId="72BDAD70" w14:textId="77777777" w:rsidR="00C4626F" w:rsidRPr="00C4626F" w:rsidRDefault="00C4626F" w:rsidP="00CC59B0">
      <w:pPr>
        <w:rPr>
          <w:rFonts w:ascii="微软雅黑" w:eastAsia="微软雅黑" w:hAnsi="微软雅黑" w:cs="微软雅黑" w:hint="eastAsia"/>
        </w:rPr>
      </w:pPr>
    </w:p>
    <w:p w14:paraId="6F575AF8" w14:textId="0655CD40" w:rsidR="00CC59B0" w:rsidRPr="00CC59B0" w:rsidRDefault="00CC59B0" w:rsidP="00CC59B0">
      <w:pPr>
        <w:pStyle w:val="a7"/>
        <w:numPr>
          <w:ilvl w:val="0"/>
          <w:numId w:val="2"/>
        </w:numPr>
        <w:ind w:firstLineChars="0"/>
        <w:rPr>
          <w:rFonts w:ascii="微软雅黑" w:eastAsia="微软雅黑" w:hAnsi="微软雅黑" w:cs="微软雅黑"/>
        </w:rPr>
      </w:pPr>
      <w:r w:rsidRPr="00CC59B0">
        <w:rPr>
          <w:rFonts w:ascii="微软雅黑" w:eastAsia="微软雅黑" w:hAnsi="微软雅黑" w:cs="微软雅黑" w:hint="eastAsia"/>
        </w:rPr>
        <w:t>软件费用</w:t>
      </w:r>
    </w:p>
    <w:p w14:paraId="1D41F4B7" w14:textId="7D86EB31" w:rsidR="00CC59B0" w:rsidRDefault="00AF69E1" w:rsidP="00CC59B0">
      <w:pPr>
        <w:rPr>
          <w:rFonts w:ascii="微软雅黑" w:eastAsia="微软雅黑" w:hAnsi="微软雅黑" w:cs="微软雅黑"/>
        </w:rPr>
      </w:pPr>
      <w:r w:rsidRPr="00AF69E1">
        <w:rPr>
          <w:rFonts w:ascii="微软雅黑" w:eastAsia="微软雅黑" w:hAnsi="微软雅黑" w:cs="微软雅黑" w:hint="eastAsia"/>
        </w:rPr>
        <w:t>软件层面</w:t>
      </w:r>
      <w:r w:rsidR="005E2DF5">
        <w:rPr>
          <w:rFonts w:ascii="微软雅黑" w:eastAsia="微软雅黑" w:hAnsi="微软雅黑" w:cs="微软雅黑" w:hint="eastAsia"/>
        </w:rPr>
        <w:t>的费用</w:t>
      </w:r>
      <w:r w:rsidRPr="00AF69E1">
        <w:rPr>
          <w:rFonts w:ascii="微软雅黑" w:eastAsia="微软雅黑" w:hAnsi="微软雅黑" w:cs="微软雅黑" w:hint="eastAsia"/>
        </w:rPr>
        <w:t>主要包括：RPA开发软件的费用；机器人运行软件的费用；后期机器人维护的费用</w:t>
      </w:r>
      <w:r>
        <w:rPr>
          <w:rFonts w:ascii="微软雅黑" w:eastAsia="微软雅黑" w:hAnsi="微软雅黑" w:cs="微软雅黑" w:hint="eastAsia"/>
        </w:rPr>
        <w:t>。</w:t>
      </w:r>
    </w:p>
    <w:p w14:paraId="2348A926" w14:textId="77777777" w:rsidR="00AF69E1" w:rsidRPr="00CC59B0" w:rsidRDefault="00AF69E1" w:rsidP="00CC59B0">
      <w:pPr>
        <w:rPr>
          <w:rFonts w:ascii="微软雅黑" w:eastAsia="微软雅黑" w:hAnsi="微软雅黑" w:cs="微软雅黑" w:hint="eastAsia"/>
        </w:rPr>
      </w:pPr>
    </w:p>
    <w:p w14:paraId="53A5BF58" w14:textId="18AA8802" w:rsidR="00CC59B0" w:rsidRDefault="00CC59B0" w:rsidP="00CC59B0">
      <w:pPr>
        <w:rPr>
          <w:rFonts w:ascii="微软雅黑" w:eastAsia="微软雅黑" w:hAnsi="微软雅黑" w:cs="微软雅黑" w:hint="eastAsia"/>
        </w:rPr>
      </w:pPr>
      <w:r w:rsidRPr="00CC59B0">
        <w:rPr>
          <w:rFonts w:ascii="微软雅黑" w:eastAsia="微软雅黑" w:hAnsi="微软雅黑" w:cs="微软雅黑" w:hint="eastAsia"/>
        </w:rPr>
        <w:t>3、硬件费用</w:t>
      </w:r>
    </w:p>
    <w:p w14:paraId="678FFB67" w14:textId="0B4CDE8D" w:rsidR="003B489A" w:rsidRDefault="00AF69E1">
      <w:pPr>
        <w:rPr>
          <w:rFonts w:ascii="微软雅黑" w:eastAsia="微软雅黑" w:hAnsi="微软雅黑" w:cs="微软雅黑"/>
        </w:rPr>
      </w:pPr>
      <w:r w:rsidRPr="00AF69E1">
        <w:rPr>
          <w:rFonts w:ascii="微软雅黑" w:eastAsia="微软雅黑" w:hAnsi="微软雅黑" w:cs="微软雅黑" w:hint="eastAsia"/>
        </w:rPr>
        <w:t>硬件层面</w:t>
      </w:r>
      <w:r w:rsidR="005E2DF5">
        <w:rPr>
          <w:rFonts w:ascii="微软雅黑" w:eastAsia="微软雅黑" w:hAnsi="微软雅黑" w:cs="微软雅黑" w:hint="eastAsia"/>
        </w:rPr>
        <w:t>的费用</w:t>
      </w:r>
      <w:r w:rsidRPr="00AF69E1">
        <w:rPr>
          <w:rFonts w:ascii="微软雅黑" w:eastAsia="微软雅黑" w:hAnsi="微软雅黑" w:cs="微软雅黑" w:hint="eastAsia"/>
        </w:rPr>
        <w:t>主要</w:t>
      </w:r>
      <w:r>
        <w:rPr>
          <w:rFonts w:ascii="微软雅黑" w:eastAsia="微软雅黑" w:hAnsi="微软雅黑" w:cs="微软雅黑" w:hint="eastAsia"/>
        </w:rPr>
        <w:t>来自</w:t>
      </w:r>
      <w:r w:rsidRPr="00AF69E1">
        <w:rPr>
          <w:rFonts w:ascii="微软雅黑" w:eastAsia="微软雅黑" w:hAnsi="微软雅黑" w:cs="微软雅黑" w:hint="eastAsia"/>
        </w:rPr>
        <w:t>服务器或虚拟机的费用</w:t>
      </w:r>
      <w:r w:rsidR="00FF61C3">
        <w:rPr>
          <w:rFonts w:ascii="微软雅黑" w:eastAsia="微软雅黑" w:hAnsi="微软雅黑" w:cs="微软雅黑" w:hint="eastAsia"/>
        </w:rPr>
        <w:t>。</w:t>
      </w:r>
    </w:p>
    <w:p w14:paraId="1F0276A8" w14:textId="3C8EBDAF" w:rsidR="00836E41" w:rsidRDefault="00836E41">
      <w:pPr>
        <w:rPr>
          <w:rFonts w:ascii="微软雅黑" w:eastAsia="微软雅黑" w:hAnsi="微软雅黑" w:cs="微软雅黑"/>
        </w:rPr>
      </w:pPr>
    </w:p>
    <w:p w14:paraId="4B0FB452" w14:textId="0C4400CC" w:rsidR="00836E41" w:rsidRDefault="00836E41">
      <w:pPr>
        <w:rPr>
          <w:rFonts w:ascii="微软雅黑" w:eastAsia="微软雅黑" w:hAnsi="微软雅黑" w:cs="微软雅黑"/>
        </w:rPr>
      </w:pPr>
      <w:r w:rsidRPr="00836E41">
        <w:rPr>
          <w:rFonts w:ascii="微软雅黑" w:eastAsia="微软雅黑" w:hAnsi="微软雅黑" w:cs="微软雅黑" w:hint="eastAsia"/>
        </w:rPr>
        <w:lastRenderedPageBreak/>
        <w:t>要算清这笔账，需要搜集</w:t>
      </w:r>
      <w:r w:rsidR="00255B87">
        <w:rPr>
          <w:rFonts w:ascii="微软雅黑" w:eastAsia="微软雅黑" w:hAnsi="微软雅黑" w:cs="微软雅黑" w:hint="eastAsia"/>
        </w:rPr>
        <w:t>以下</w:t>
      </w:r>
      <w:r w:rsidRPr="00836E41">
        <w:rPr>
          <w:rFonts w:ascii="微软雅黑" w:eastAsia="微软雅黑" w:hAnsi="微软雅黑" w:cs="微软雅黑" w:hint="eastAsia"/>
        </w:rPr>
        <w:t>三个关键信息：</w:t>
      </w:r>
    </w:p>
    <w:p w14:paraId="6599702D" w14:textId="77777777" w:rsidR="00255B87" w:rsidRPr="00255B87" w:rsidRDefault="00255B87" w:rsidP="00255B87">
      <w:pPr>
        <w:rPr>
          <w:rFonts w:ascii="微软雅黑" w:eastAsia="微软雅黑" w:hAnsi="微软雅黑" w:cs="微软雅黑" w:hint="eastAsia"/>
        </w:rPr>
      </w:pPr>
      <w:r w:rsidRPr="00255B87">
        <w:rPr>
          <w:rFonts w:ascii="微软雅黑" w:eastAsia="微软雅黑" w:hAnsi="微软雅黑" w:cs="微软雅黑" w:hint="eastAsia"/>
        </w:rPr>
        <w:t>1、流程复杂度</w:t>
      </w:r>
    </w:p>
    <w:p w14:paraId="4A715719" w14:textId="77777777" w:rsidR="00255B87" w:rsidRPr="00255B87" w:rsidRDefault="00255B87" w:rsidP="00255B87">
      <w:pPr>
        <w:rPr>
          <w:rFonts w:ascii="微软雅黑" w:eastAsia="微软雅黑" w:hAnsi="微软雅黑" w:cs="微软雅黑" w:hint="eastAsia"/>
        </w:rPr>
      </w:pPr>
      <w:r w:rsidRPr="00255B87">
        <w:rPr>
          <w:rFonts w:ascii="微软雅黑" w:eastAsia="微软雅黑" w:hAnsi="微软雅黑" w:cs="微软雅黑" w:hint="eastAsia"/>
        </w:rPr>
        <w:t>流程越复杂，开发测试周期则越长，成本就越高。流程复杂程度也会影响到日后的维护成本。</w:t>
      </w:r>
    </w:p>
    <w:p w14:paraId="7927315F" w14:textId="77777777" w:rsidR="00255B87" w:rsidRPr="00255B87" w:rsidRDefault="00255B87" w:rsidP="00255B87">
      <w:pPr>
        <w:rPr>
          <w:rFonts w:ascii="微软雅黑" w:eastAsia="微软雅黑" w:hAnsi="微软雅黑" w:cs="微软雅黑"/>
        </w:rPr>
      </w:pPr>
    </w:p>
    <w:p w14:paraId="6F9DFACD" w14:textId="77777777" w:rsidR="00255B87" w:rsidRPr="00255B87" w:rsidRDefault="00255B87" w:rsidP="00255B87">
      <w:pPr>
        <w:rPr>
          <w:rFonts w:ascii="微软雅黑" w:eastAsia="微软雅黑" w:hAnsi="微软雅黑" w:cs="微软雅黑" w:hint="eastAsia"/>
        </w:rPr>
      </w:pPr>
      <w:r w:rsidRPr="00255B87">
        <w:rPr>
          <w:rFonts w:ascii="微软雅黑" w:eastAsia="微软雅黑" w:hAnsi="微软雅黑" w:cs="微软雅黑" w:hint="eastAsia"/>
        </w:rPr>
        <w:t>2、预计使用寿命</w:t>
      </w:r>
    </w:p>
    <w:p w14:paraId="1AAB7CE4" w14:textId="77777777" w:rsidR="00255B87" w:rsidRPr="00255B87" w:rsidRDefault="00255B87" w:rsidP="00255B87">
      <w:pPr>
        <w:rPr>
          <w:rFonts w:ascii="微软雅黑" w:eastAsia="微软雅黑" w:hAnsi="微软雅黑" w:cs="微软雅黑" w:hint="eastAsia"/>
        </w:rPr>
      </w:pPr>
      <w:r w:rsidRPr="00255B87">
        <w:rPr>
          <w:rFonts w:ascii="微软雅黑" w:eastAsia="微软雅黑" w:hAnsi="微软雅黑" w:cs="微软雅黑" w:hint="eastAsia"/>
        </w:rPr>
        <w:t>使用寿命其实决定了计算投资回报的时间跨度。如果使用寿命很难预计怎么办？可根据企业所处的商业环境的动态程度来评估，一般可以选择一年到两年这样的时间跨度来计算投资回报。</w:t>
      </w:r>
    </w:p>
    <w:p w14:paraId="3FE2F864" w14:textId="77777777" w:rsidR="00255B87" w:rsidRPr="00255B87" w:rsidRDefault="00255B87" w:rsidP="00255B87">
      <w:pPr>
        <w:rPr>
          <w:rFonts w:ascii="微软雅黑" w:eastAsia="微软雅黑" w:hAnsi="微软雅黑" w:cs="微软雅黑"/>
        </w:rPr>
      </w:pPr>
    </w:p>
    <w:p w14:paraId="015FEBB3" w14:textId="0EFDA540" w:rsidR="00255B87" w:rsidRPr="00255B87" w:rsidRDefault="00255B87" w:rsidP="00255B87">
      <w:pPr>
        <w:rPr>
          <w:rFonts w:ascii="微软雅黑" w:eastAsia="微软雅黑" w:hAnsi="微软雅黑" w:cs="微软雅黑" w:hint="eastAsia"/>
        </w:rPr>
      </w:pPr>
      <w:r w:rsidRPr="00255B87">
        <w:rPr>
          <w:rFonts w:ascii="微软雅黑" w:eastAsia="微软雅黑" w:hAnsi="微软雅黑" w:cs="微软雅黑" w:hint="eastAsia"/>
        </w:rPr>
        <w:t>3、预计流程所需</w:t>
      </w:r>
      <w:r>
        <w:rPr>
          <w:rFonts w:ascii="微软雅黑" w:eastAsia="微软雅黑" w:hAnsi="微软雅黑" w:cs="微软雅黑" w:hint="eastAsia"/>
        </w:rPr>
        <w:t>的</w:t>
      </w:r>
      <w:r w:rsidRPr="00255B87">
        <w:rPr>
          <w:rFonts w:ascii="微软雅黑" w:eastAsia="微软雅黑" w:hAnsi="微软雅黑" w:cs="微软雅黑" w:hint="eastAsia"/>
        </w:rPr>
        <w:t>人工</w:t>
      </w:r>
    </w:p>
    <w:p w14:paraId="27DF4B0F" w14:textId="0FE06372" w:rsidR="00255B87" w:rsidRDefault="00255B87" w:rsidP="00255B87">
      <w:pPr>
        <w:rPr>
          <w:rFonts w:ascii="微软雅黑" w:eastAsia="微软雅黑" w:hAnsi="微软雅黑" w:cs="微软雅黑"/>
        </w:rPr>
      </w:pPr>
      <w:r w:rsidRPr="00255B87">
        <w:rPr>
          <w:rFonts w:ascii="微软雅黑" w:eastAsia="微软雅黑" w:hAnsi="微软雅黑" w:cs="微软雅黑" w:hint="eastAsia"/>
        </w:rPr>
        <w:t>要想在项目计划初期预测流程运行所需的机器人软件许可证和虚拟机的数量（这里特指无职守机器人），可以从流程原本需要的人力入手。通常通过对流程进行工时和操作研究以及对作业量进行预测，我们不难算出流程所需的工时。因为机器人比人工快，理论上来说如果不是</w:t>
      </w:r>
      <w:r w:rsidR="00C67092">
        <w:rPr>
          <w:rFonts w:ascii="微软雅黑" w:eastAsia="微软雅黑" w:hAnsi="微软雅黑" w:cs="微软雅黑" w:hint="eastAsia"/>
        </w:rPr>
        <w:t>虚拟机</w:t>
      </w:r>
      <w:r w:rsidRPr="00255B87">
        <w:rPr>
          <w:rFonts w:ascii="微软雅黑" w:eastAsia="微软雅黑" w:hAnsi="微软雅黑" w:cs="微软雅黑" w:hint="eastAsia"/>
        </w:rPr>
        <w:t>环境下的RPA，机器人的速度至少可以是人的三倍。而且机器人可以24×365全年不眠不休，如果对机器人进行合理的调度（例如使用动态调度方案），即使是把维护和调试所需的缓冲过渡时间考虑进来，我们也可以保守估计一个机器人能做大概三个人的工作量。</w:t>
      </w:r>
    </w:p>
    <w:p w14:paraId="2E53C12A" w14:textId="5E263D4D" w:rsidR="0002193B" w:rsidRDefault="0002193B" w:rsidP="00255B87">
      <w:pPr>
        <w:rPr>
          <w:rFonts w:ascii="微软雅黑" w:eastAsia="微软雅黑" w:hAnsi="微软雅黑" w:cs="微软雅黑"/>
        </w:rPr>
      </w:pPr>
    </w:p>
    <w:p w14:paraId="7C0A9307" w14:textId="02AAB5BA" w:rsidR="0002193B" w:rsidRPr="00255B87" w:rsidRDefault="0002193B" w:rsidP="00255B87">
      <w:pPr>
        <w:rPr>
          <w:rFonts w:ascii="微软雅黑" w:eastAsia="微软雅黑" w:hAnsi="微软雅黑" w:cs="微软雅黑" w:hint="eastAsia"/>
        </w:rPr>
      </w:pPr>
      <w:r>
        <w:rPr>
          <w:rFonts w:ascii="微软雅黑" w:eastAsia="微软雅黑" w:hAnsi="微软雅黑" w:cs="微软雅黑" w:hint="eastAsia"/>
        </w:rPr>
        <w:t>费用报价是灵活选择的，我们在报价时，要根据实际情况来评估。</w:t>
      </w:r>
      <w:bookmarkStart w:id="0" w:name="_GoBack"/>
      <w:bookmarkEnd w:id="0"/>
    </w:p>
    <w:sectPr w:rsidR="0002193B" w:rsidRPr="00255B8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4BCA" w14:textId="77777777" w:rsidR="009145B4" w:rsidRDefault="009145B4" w:rsidP="00E03494">
      <w:r>
        <w:separator/>
      </w:r>
    </w:p>
  </w:endnote>
  <w:endnote w:type="continuationSeparator" w:id="0">
    <w:p w14:paraId="6EF2F14E" w14:textId="77777777" w:rsidR="009145B4" w:rsidRDefault="009145B4" w:rsidP="00E0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462C" w14:textId="77777777" w:rsidR="009145B4" w:rsidRDefault="009145B4" w:rsidP="00E03494">
      <w:r>
        <w:separator/>
      </w:r>
    </w:p>
  </w:footnote>
  <w:footnote w:type="continuationSeparator" w:id="0">
    <w:p w14:paraId="21508C28" w14:textId="77777777" w:rsidR="009145B4" w:rsidRDefault="009145B4" w:rsidP="00E0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4360" w14:textId="7B6E264E" w:rsidR="00E03494" w:rsidRDefault="00E03494" w:rsidP="00E03494">
    <w:pPr>
      <w:pStyle w:val="a3"/>
      <w:jc w:val="both"/>
    </w:pPr>
    <w:r w:rsidRPr="00E03494">
      <w:rPr>
        <w:rFonts w:hint="eastAsia"/>
      </w:rPr>
      <w:t>学习</w:t>
    </w:r>
    <w:r w:rsidRPr="00E03494">
      <w:rPr>
        <w:rFonts w:hint="eastAsia"/>
      </w:rPr>
      <w:t>RPA</w:t>
    </w:r>
    <w:r w:rsidRPr="00E03494">
      <w:rPr>
        <w:rFonts w:hint="eastAsia"/>
      </w:rPr>
      <w:t>就上</w:t>
    </w:r>
    <w:r w:rsidRPr="00E03494">
      <w:rPr>
        <w:rFonts w:hint="eastAsia"/>
      </w:rPr>
      <w:t>RPA</w:t>
    </w:r>
    <w:r w:rsidRPr="00E03494">
      <w:rPr>
        <w:rFonts w:hint="eastAsia"/>
      </w:rPr>
      <w:t>之家</w:t>
    </w:r>
    <w:r w:rsidRPr="00E03494">
      <w:rPr>
        <w:rFonts w:hint="eastAsia"/>
      </w:rPr>
      <w:t>(www.rpazj.com)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B99FEF"/>
    <w:multiLevelType w:val="singleLevel"/>
    <w:tmpl w:val="8EB99FEF"/>
    <w:lvl w:ilvl="0">
      <w:start w:val="1"/>
      <w:numFmt w:val="decimal"/>
      <w:suff w:val="nothing"/>
      <w:lvlText w:val="%1、"/>
      <w:lvlJc w:val="left"/>
    </w:lvl>
  </w:abstractNum>
  <w:abstractNum w:abstractNumId="1" w15:restartNumberingAfterBreak="0">
    <w:nsid w:val="4B37547F"/>
    <w:multiLevelType w:val="hybridMultilevel"/>
    <w:tmpl w:val="BA085556"/>
    <w:lvl w:ilvl="0" w:tplc="04CA3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89A"/>
    <w:rsid w:val="000157E7"/>
    <w:rsid w:val="0002193B"/>
    <w:rsid w:val="00234D20"/>
    <w:rsid w:val="00255B87"/>
    <w:rsid w:val="002C6419"/>
    <w:rsid w:val="002F3098"/>
    <w:rsid w:val="003B489A"/>
    <w:rsid w:val="005E2DF5"/>
    <w:rsid w:val="006A7E86"/>
    <w:rsid w:val="0075569B"/>
    <w:rsid w:val="00767A8F"/>
    <w:rsid w:val="007B3FBC"/>
    <w:rsid w:val="007C7DB8"/>
    <w:rsid w:val="00836E41"/>
    <w:rsid w:val="00854DCB"/>
    <w:rsid w:val="009145B4"/>
    <w:rsid w:val="00922A72"/>
    <w:rsid w:val="00AF69E1"/>
    <w:rsid w:val="00B74FB0"/>
    <w:rsid w:val="00C4626F"/>
    <w:rsid w:val="00C67092"/>
    <w:rsid w:val="00CA7FD9"/>
    <w:rsid w:val="00CC59B0"/>
    <w:rsid w:val="00DC7F76"/>
    <w:rsid w:val="00E03494"/>
    <w:rsid w:val="00EF46F0"/>
    <w:rsid w:val="00FF61C3"/>
    <w:rsid w:val="126D7DB1"/>
    <w:rsid w:val="1B1F2C5A"/>
    <w:rsid w:val="40D44297"/>
    <w:rsid w:val="632F3D51"/>
    <w:rsid w:val="646F3178"/>
    <w:rsid w:val="6C1B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0C5F3"/>
  <w15:docId w15:val="{2FEF3C27-FCDA-4C0A-870B-E1967DFA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34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3494"/>
    <w:rPr>
      <w:kern w:val="2"/>
      <w:sz w:val="18"/>
      <w:szCs w:val="18"/>
    </w:rPr>
  </w:style>
  <w:style w:type="paragraph" w:styleId="a5">
    <w:name w:val="footer"/>
    <w:basedOn w:val="a"/>
    <w:link w:val="a6"/>
    <w:rsid w:val="00E03494"/>
    <w:pPr>
      <w:tabs>
        <w:tab w:val="center" w:pos="4153"/>
        <w:tab w:val="right" w:pos="8306"/>
      </w:tabs>
      <w:snapToGrid w:val="0"/>
      <w:jc w:val="left"/>
    </w:pPr>
    <w:rPr>
      <w:sz w:val="18"/>
      <w:szCs w:val="18"/>
    </w:rPr>
  </w:style>
  <w:style w:type="character" w:customStyle="1" w:styleId="a6">
    <w:name w:val="页脚 字符"/>
    <w:basedOn w:val="a0"/>
    <w:link w:val="a5"/>
    <w:rsid w:val="00E03494"/>
    <w:rPr>
      <w:kern w:val="2"/>
      <w:sz w:val="18"/>
      <w:szCs w:val="18"/>
    </w:rPr>
  </w:style>
  <w:style w:type="paragraph" w:styleId="a7">
    <w:name w:val="List Paragraph"/>
    <w:basedOn w:val="a"/>
    <w:uiPriority w:val="99"/>
    <w:rsid w:val="00CC59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8613414120044</cp:lastModifiedBy>
  <cp:revision>26</cp:revision>
  <dcterms:created xsi:type="dcterms:W3CDTF">2014-10-29T12:08:00Z</dcterms:created>
  <dcterms:modified xsi:type="dcterms:W3CDTF">2019-12-21T08:22:00Z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