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41A86728" w:rsidR="00F06F6E" w:rsidRDefault="00A64853" w:rsidP="00292E45">
      <w:pPr>
        <w:pStyle w:val="1"/>
        <w:jc w:val="center"/>
      </w:pPr>
      <w:r>
        <w:rPr>
          <w:rFonts w:hint="eastAsia"/>
        </w:rPr>
        <w:t>UiPath</w:t>
      </w:r>
      <w:r>
        <w:rPr>
          <w:rFonts w:hint="eastAsia"/>
        </w:rPr>
        <w:t>选择器的分类</w:t>
      </w:r>
    </w:p>
    <w:p w14:paraId="2AB92E64" w14:textId="77777777" w:rsidR="00A64853" w:rsidRPr="00A64853" w:rsidRDefault="00A64853" w:rsidP="00A64853">
      <w:pPr>
        <w:rPr>
          <w:rFonts w:ascii="微软雅黑" w:eastAsia="微软雅黑" w:hAnsi="微软雅黑" w:cs="微软雅黑" w:hint="eastAsia"/>
          <w:b/>
          <w:bCs/>
        </w:rPr>
      </w:pPr>
      <w:r w:rsidRPr="00A64853">
        <w:rPr>
          <w:rFonts w:ascii="微软雅黑" w:eastAsia="微软雅黑" w:hAnsi="微软雅黑" w:cs="微软雅黑" w:hint="eastAsia"/>
          <w:b/>
          <w:bCs/>
        </w:rPr>
        <w:t>完整选择器：</w:t>
      </w:r>
    </w:p>
    <w:p w14:paraId="1D357B9C" w14:textId="77777777" w:rsidR="00A64853" w:rsidRPr="00A64853" w:rsidRDefault="00A64853" w:rsidP="00A64853">
      <w:pPr>
        <w:rPr>
          <w:rFonts w:ascii="微软雅黑" w:eastAsia="微软雅黑" w:hAnsi="微软雅黑" w:cs="微软雅黑" w:hint="eastAsia"/>
        </w:rPr>
      </w:pPr>
      <w:r w:rsidRPr="00A64853">
        <w:rPr>
          <w:rFonts w:ascii="微软雅黑" w:eastAsia="微软雅黑" w:hAnsi="微软雅黑" w:cs="微软雅黑" w:hint="eastAsia"/>
        </w:rPr>
        <w:t>包含识别UI元素所需的所有元素，包括顶层窗口</w:t>
      </w:r>
    </w:p>
    <w:p w14:paraId="27D3DBE0" w14:textId="77777777" w:rsidR="00A64853" w:rsidRPr="00A64853" w:rsidRDefault="00A64853" w:rsidP="00A64853">
      <w:pPr>
        <w:rPr>
          <w:rFonts w:ascii="微软雅黑" w:eastAsia="微软雅黑" w:hAnsi="微软雅黑" w:cs="微软雅黑" w:hint="eastAsia"/>
        </w:rPr>
      </w:pPr>
      <w:r w:rsidRPr="00A64853">
        <w:rPr>
          <w:rFonts w:ascii="微软雅黑" w:eastAsia="微软雅黑" w:hAnsi="微软雅黑" w:cs="微软雅黑" w:hint="eastAsia"/>
        </w:rPr>
        <w:t>由基本记录器生成</w:t>
      </w:r>
    </w:p>
    <w:p w14:paraId="05A6EFCE" w14:textId="579EBC50" w:rsidR="00A64853" w:rsidRDefault="00A64853" w:rsidP="00A64853">
      <w:pPr>
        <w:rPr>
          <w:rFonts w:ascii="微软雅黑" w:eastAsia="微软雅黑" w:hAnsi="微软雅黑" w:cs="微软雅黑"/>
        </w:rPr>
      </w:pPr>
      <w:r w:rsidRPr="00A64853">
        <w:rPr>
          <w:rFonts w:ascii="微软雅黑" w:eastAsia="微软雅黑" w:hAnsi="微软雅黑" w:cs="微软雅黑" w:hint="eastAsia"/>
        </w:rPr>
        <w:t>在多个窗口之间切换时推荐</w:t>
      </w:r>
    </w:p>
    <w:p w14:paraId="7FAB316F" w14:textId="77777777" w:rsidR="00A64853" w:rsidRPr="00A64853" w:rsidRDefault="00A64853" w:rsidP="00A64853">
      <w:pPr>
        <w:rPr>
          <w:rFonts w:ascii="微软雅黑" w:eastAsia="微软雅黑" w:hAnsi="微软雅黑" w:cs="微软雅黑" w:hint="eastAsia"/>
        </w:rPr>
      </w:pPr>
    </w:p>
    <w:p w14:paraId="704A53A0" w14:textId="77777777" w:rsidR="00A64853" w:rsidRPr="00A64853" w:rsidRDefault="00A64853" w:rsidP="00A64853">
      <w:pPr>
        <w:rPr>
          <w:rFonts w:ascii="微软雅黑" w:eastAsia="微软雅黑" w:hAnsi="微软雅黑" w:cs="微软雅黑" w:hint="eastAsia"/>
          <w:b/>
          <w:bCs/>
        </w:rPr>
      </w:pPr>
      <w:r w:rsidRPr="00A64853">
        <w:rPr>
          <w:rFonts w:ascii="微软雅黑" w:eastAsia="微软雅黑" w:hAnsi="微软雅黑" w:cs="微软雅黑" w:hint="eastAsia"/>
          <w:b/>
          <w:bCs/>
        </w:rPr>
        <w:t>部分选择器：</w:t>
      </w:r>
    </w:p>
    <w:p w14:paraId="6E771E41" w14:textId="77777777" w:rsidR="00A64853" w:rsidRPr="00A64853" w:rsidRDefault="00A64853" w:rsidP="00A64853">
      <w:pPr>
        <w:rPr>
          <w:rFonts w:ascii="微软雅黑" w:eastAsia="微软雅黑" w:hAnsi="微软雅黑" w:cs="微软雅黑" w:hint="eastAsia"/>
        </w:rPr>
      </w:pPr>
      <w:r w:rsidRPr="00A64853">
        <w:rPr>
          <w:rFonts w:ascii="微软雅黑" w:eastAsia="微软雅黑" w:hAnsi="微软雅黑" w:cs="微软雅黑" w:hint="eastAsia"/>
        </w:rPr>
        <w:t>由桌面录像机生成</w:t>
      </w:r>
    </w:p>
    <w:p w14:paraId="6AD08AA3" w14:textId="77777777" w:rsidR="00A64853" w:rsidRPr="00A64853" w:rsidRDefault="00A64853" w:rsidP="00A64853">
      <w:pPr>
        <w:rPr>
          <w:rFonts w:ascii="微软雅黑" w:eastAsia="微软雅黑" w:hAnsi="微软雅黑" w:cs="微软雅黑" w:hint="eastAsia"/>
        </w:rPr>
      </w:pPr>
      <w:r w:rsidRPr="00A64853">
        <w:rPr>
          <w:rFonts w:ascii="微软雅黑" w:eastAsia="微软雅黑" w:hAnsi="微软雅黑" w:cs="微软雅黑" w:hint="eastAsia"/>
        </w:rPr>
        <w:t>不包含有关顶层窗口的信息</w:t>
      </w:r>
    </w:p>
    <w:p w14:paraId="5D638620" w14:textId="77777777" w:rsidR="00A64853" w:rsidRPr="00A64853" w:rsidRDefault="00A64853" w:rsidP="00A64853">
      <w:pPr>
        <w:rPr>
          <w:rFonts w:ascii="微软雅黑" w:eastAsia="微软雅黑" w:hAnsi="微软雅黑" w:cs="微软雅黑" w:hint="eastAsia"/>
        </w:rPr>
      </w:pPr>
      <w:r w:rsidRPr="00A64853">
        <w:rPr>
          <w:rFonts w:ascii="微软雅黑" w:eastAsia="微软雅黑" w:hAnsi="微软雅黑" w:cs="微软雅黑" w:hint="eastAsia"/>
        </w:rPr>
        <w:t>包含部分选择器的活动包含在一个容器（“ 附加浏览器”或“ 附加窗口”）中，该容器包含顶级窗口的完整选择器</w:t>
      </w:r>
    </w:p>
    <w:p w14:paraId="46366B89" w14:textId="65947080" w:rsidR="002029F6" w:rsidRDefault="00A64853" w:rsidP="00A64853">
      <w:pPr>
        <w:rPr>
          <w:rFonts w:ascii="微软雅黑" w:eastAsia="微软雅黑" w:hAnsi="微软雅黑" w:cs="微软雅黑"/>
        </w:rPr>
      </w:pPr>
      <w:r w:rsidRPr="00A64853">
        <w:rPr>
          <w:rFonts w:ascii="微软雅黑" w:eastAsia="微软雅黑" w:hAnsi="微软雅黑" w:cs="微软雅黑" w:hint="eastAsia"/>
        </w:rPr>
        <w:t>在同一窗口中执行多个操作时建议使用</w:t>
      </w:r>
    </w:p>
    <w:p w14:paraId="0AACBE0A" w14:textId="20032973" w:rsidR="00A64853" w:rsidRDefault="00A64853" w:rsidP="00A64853">
      <w:pPr>
        <w:rPr>
          <w:rFonts w:ascii="微软雅黑" w:eastAsia="微软雅黑" w:hAnsi="微软雅黑" w:cs="微软雅黑"/>
        </w:rPr>
      </w:pPr>
    </w:p>
    <w:p w14:paraId="3459F3E0" w14:textId="2FD6A45A" w:rsidR="00A64853" w:rsidRDefault="00A64853" w:rsidP="00A64853">
      <w:pPr>
        <w:rPr>
          <w:rFonts w:ascii="微软雅黑" w:eastAsia="微软雅黑" w:hAnsi="微软雅黑" w:cs="微软雅黑"/>
        </w:rPr>
      </w:pPr>
      <w:r w:rsidRPr="00A64853">
        <w:rPr>
          <w:rFonts w:ascii="微软雅黑" w:eastAsia="微软雅黑" w:hAnsi="微软雅黑" w:cs="微软雅黑" w:hint="eastAsia"/>
        </w:rPr>
        <w:t>记事本中可编辑面板的部分选择器示例：</w:t>
      </w:r>
    </w:p>
    <w:p w14:paraId="586BE5BD" w14:textId="641F0130" w:rsidR="00A64853" w:rsidRDefault="00A64853" w:rsidP="00A64853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772729D0" wp14:editId="2BBBF126">
            <wp:extent cx="5274310" cy="35255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D8C18" w14:textId="652C8579" w:rsidR="00A64853" w:rsidRDefault="00A64853" w:rsidP="00A64853">
      <w:pPr>
        <w:rPr>
          <w:rFonts w:ascii="微软雅黑" w:eastAsia="微软雅黑" w:hAnsi="微软雅黑" w:cs="微软雅黑"/>
        </w:rPr>
      </w:pPr>
      <w:r w:rsidRPr="00A64853">
        <w:rPr>
          <w:rFonts w:ascii="微软雅黑" w:eastAsia="微软雅黑" w:hAnsi="微软雅黑" w:cs="微软雅黑" w:hint="eastAsia"/>
        </w:rPr>
        <w:t>记事本中可编辑面板的完整选择器示例：</w:t>
      </w:r>
    </w:p>
    <w:p w14:paraId="78095470" w14:textId="75850A60" w:rsidR="00A64853" w:rsidRDefault="00A64853" w:rsidP="00A64853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547BB8EA" wp14:editId="6E4F5BE3">
            <wp:extent cx="5274310" cy="34696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E8E8" w14:textId="312E37DA" w:rsidR="00A64853" w:rsidRDefault="00A64853" w:rsidP="00A64853">
      <w:pPr>
        <w:rPr>
          <w:rFonts w:ascii="微软雅黑" w:eastAsia="微软雅黑" w:hAnsi="微软雅黑" w:cs="微软雅黑"/>
        </w:rPr>
      </w:pPr>
      <w:r w:rsidRPr="00A64853">
        <w:rPr>
          <w:rFonts w:ascii="微软雅黑" w:eastAsia="微软雅黑" w:hAnsi="微软雅黑" w:cs="微软雅黑" w:hint="eastAsia"/>
        </w:rPr>
        <w:t>选择器编辑器和UI Explorer显示完整的选择器，而不仅仅是部分选择器。但是，仅属于部分选择器的元素可以被编辑，前置元素为灰色且只读。</w:t>
      </w:r>
    </w:p>
    <w:p w14:paraId="552184C1" w14:textId="57FF769D" w:rsidR="00A64853" w:rsidRDefault="00A64853" w:rsidP="00A64853">
      <w:pPr>
        <w:rPr>
          <w:rFonts w:ascii="微软雅黑" w:eastAsia="微软雅黑" w:hAnsi="微软雅黑" w:cs="微软雅黑" w:hint="eastAsia"/>
        </w:rPr>
      </w:pPr>
      <w:r>
        <w:rPr>
          <w:noProof/>
        </w:rPr>
        <w:lastRenderedPageBreak/>
        <w:drawing>
          <wp:inline distT="0" distB="0" distL="0" distR="0" wp14:anchorId="7E763CFF" wp14:editId="446F3FA1">
            <wp:extent cx="5274310" cy="32962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4853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3C454" w14:textId="77777777" w:rsidR="008D4EB9" w:rsidRDefault="008D4EB9" w:rsidP="00292E45">
      <w:r>
        <w:separator/>
      </w:r>
    </w:p>
  </w:endnote>
  <w:endnote w:type="continuationSeparator" w:id="0">
    <w:p w14:paraId="49E47055" w14:textId="77777777" w:rsidR="008D4EB9" w:rsidRDefault="008D4EB9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6CE8" w14:textId="77777777" w:rsidR="008D4EB9" w:rsidRDefault="008D4EB9" w:rsidP="00292E45">
      <w:r>
        <w:separator/>
      </w:r>
    </w:p>
  </w:footnote>
  <w:footnote w:type="continuationSeparator" w:id="0">
    <w:p w14:paraId="0125213C" w14:textId="77777777" w:rsidR="008D4EB9" w:rsidRDefault="008D4EB9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640075"/>
    <w:rsid w:val="008777AA"/>
    <w:rsid w:val="008D4EB9"/>
    <w:rsid w:val="00957916"/>
    <w:rsid w:val="00A64853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9</cp:revision>
  <dcterms:created xsi:type="dcterms:W3CDTF">2014-10-29T12:08:00Z</dcterms:created>
  <dcterms:modified xsi:type="dcterms:W3CDTF">2020-01-11T05:27:00Z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