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179DA418" w:rsidR="00F06F6E" w:rsidRDefault="00E53ED3" w:rsidP="00292E45">
      <w:pPr>
        <w:pStyle w:val="1"/>
        <w:jc w:val="center"/>
      </w:pPr>
      <w:r>
        <w:rPr>
          <w:rFonts w:hint="eastAsia"/>
        </w:rPr>
        <w:t>R</w:t>
      </w:r>
      <w:r>
        <w:t>PA</w:t>
      </w:r>
      <w:r w:rsidR="00277DA7">
        <w:rPr>
          <w:rFonts w:hint="eastAsia"/>
        </w:rPr>
        <w:t>开发前景如何</w:t>
      </w:r>
    </w:p>
    <w:p w14:paraId="076126AD" w14:textId="77777777" w:rsidR="00E97C0E" w:rsidRPr="00E97C0E" w:rsidRDefault="00E97C0E" w:rsidP="00E97C0E">
      <w:pPr>
        <w:rPr>
          <w:rFonts w:ascii="微软雅黑" w:eastAsia="微软雅黑" w:hAnsi="微软雅黑" w:cs="微软雅黑" w:hint="eastAsia"/>
        </w:rPr>
      </w:pPr>
      <w:r w:rsidRPr="00E97C0E">
        <w:rPr>
          <w:rFonts w:ascii="微软雅黑" w:eastAsia="微软雅黑" w:hAnsi="微软雅黑" w:cs="微软雅黑" w:hint="eastAsia"/>
        </w:rPr>
        <w:t>在2019年RPA借着人工智能的东风一路正向发展，得到了越来越多企业的持续关注，并顺利走向爆发期。在短短几年时间内，RPA几乎已经被全球采纳，并且一些中小型企业对RPA也产生了浓厚的兴趣。当前RPA市场的火热，绝非偶然。资本能持续笃定RPA，很大一部分源自企业的“刚需”。即便是随着技术和市场环境的变化，这样的需求可能也会以其他形式被满足。当前，全球各国企业普遍面临着人力成本不断上涨的难题。越来越贵的人工，迫使企业找寻更为完善的解决方案。而RPA虚拟员工的概念，一下成为了企业的新希望——把企业里原来需要人力在电脑端完成的大批量、高频率、固定化的流程，用虚拟员工替代，人类员工因此得以解放。而任务完成的速度和准确性也随着“软件机器人”的上岗而大大增强。</w:t>
      </w:r>
    </w:p>
    <w:p w14:paraId="35157212" w14:textId="77777777" w:rsidR="00E97C0E" w:rsidRPr="00E97C0E" w:rsidRDefault="00E97C0E" w:rsidP="00E97C0E">
      <w:pPr>
        <w:rPr>
          <w:rFonts w:ascii="微软雅黑" w:eastAsia="微软雅黑" w:hAnsi="微软雅黑" w:cs="微软雅黑" w:hint="eastAsia"/>
        </w:rPr>
      </w:pPr>
      <w:r w:rsidRPr="00E97C0E">
        <w:rPr>
          <w:rFonts w:ascii="微软雅黑" w:eastAsia="微软雅黑" w:hAnsi="微软雅黑" w:cs="微软雅黑" w:hint="eastAsia"/>
        </w:rPr>
        <w:t>另一部分，则是企业进行数字化重塑的“标配”。今后一段时间内，企业将会面临着从数字化转型向数字化重塑转变。这一过程中，RPA将起到至关重要的作用。特别是伴随AI的不断发展与落地，未来整个行业必定会出现更多的AI系统。如何能让这些系统相互协作处理业务？RPA则会在这个过程中充当着“粘合剂”的作用。RPA+AI这对“世纪组合”将会把智能自动化推向一个新的顶端。</w:t>
      </w:r>
    </w:p>
    <w:p w14:paraId="46366B89" w14:textId="12C5F15C" w:rsidR="002029F6" w:rsidRDefault="00E97C0E" w:rsidP="00E97C0E">
      <w:pPr>
        <w:rPr>
          <w:rFonts w:ascii="微软雅黑" w:eastAsia="微软雅黑" w:hAnsi="微软雅黑" w:cs="微软雅黑"/>
        </w:rPr>
      </w:pPr>
      <w:r w:rsidRPr="00E97C0E">
        <w:rPr>
          <w:rFonts w:ascii="微软雅黑" w:eastAsia="微软雅黑" w:hAnsi="微软雅黑" w:cs="微软雅黑" w:hint="eastAsia"/>
        </w:rPr>
        <w:t>亚太地区的企业多是劳动密集型、手动密集型。随着亚太地区人工成本的不断提高，越来越多的企业对数字劳动力的需求也将不断提高。因为这将影响着企业未来的核心竞争力。需求多大，RPA人才缺口就有多大。巨大的市场需求，同时也催生了RPA就业市场的火爆。眼下，企业对于RPA的需求有多大，那么，RPA人才的缺口就有多大。不仅如此，企业愿意为RPA人才所支付的费用也很可观，甚至是不计成本。所以，掌握RPA技能者，必将成为今后就业市场的“抢手人才”。毫不夸张的说，RPA将会是未来最有前景的职业之一。机会</w:t>
      </w:r>
      <w:r w:rsidRPr="00E97C0E">
        <w:rPr>
          <w:rFonts w:ascii="微软雅黑" w:eastAsia="微软雅黑" w:hAnsi="微软雅黑" w:cs="微软雅黑" w:hint="eastAsia"/>
        </w:rPr>
        <w:lastRenderedPageBreak/>
        <w:t>就在眼前，未来几年年，谁先抓住了RPA，谁就抓住了通往成功钥匙</w:t>
      </w:r>
      <w:bookmarkStart w:id="0" w:name="_GoBack"/>
      <w:bookmarkEnd w:id="0"/>
      <w:r w:rsidR="002029F6" w:rsidRPr="002029F6">
        <w:rPr>
          <w:rFonts w:ascii="微软雅黑" w:eastAsia="微软雅黑" w:hAnsi="微软雅黑" w:cs="微软雅黑" w:hint="eastAsia"/>
        </w:rPr>
        <w:t>。</w:t>
      </w:r>
    </w:p>
    <w:sectPr w:rsidR="002029F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E6D7F" w14:textId="77777777" w:rsidR="00BA6F4C" w:rsidRDefault="00BA6F4C" w:rsidP="00292E45">
      <w:r>
        <w:separator/>
      </w:r>
    </w:p>
  </w:endnote>
  <w:endnote w:type="continuationSeparator" w:id="0">
    <w:p w14:paraId="554A3614" w14:textId="77777777" w:rsidR="00BA6F4C" w:rsidRDefault="00BA6F4C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DF064" w14:textId="77777777" w:rsidR="00BA6F4C" w:rsidRDefault="00BA6F4C" w:rsidP="00292E45">
      <w:r>
        <w:separator/>
      </w:r>
    </w:p>
  </w:footnote>
  <w:footnote w:type="continuationSeparator" w:id="0">
    <w:p w14:paraId="7BC7C621" w14:textId="77777777" w:rsidR="00BA6F4C" w:rsidRDefault="00BA6F4C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2029F6"/>
    <w:rsid w:val="00277DA7"/>
    <w:rsid w:val="00292E45"/>
    <w:rsid w:val="00640075"/>
    <w:rsid w:val="008777AA"/>
    <w:rsid w:val="00957916"/>
    <w:rsid w:val="00BA6F4C"/>
    <w:rsid w:val="00DB0FFC"/>
    <w:rsid w:val="00E53ED3"/>
    <w:rsid w:val="00E97C0E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10</cp:revision>
  <dcterms:created xsi:type="dcterms:W3CDTF">2014-10-29T12:08:00Z</dcterms:created>
  <dcterms:modified xsi:type="dcterms:W3CDTF">2020-01-11T06:38:00Z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