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UiPath鼠标操作文本的介绍和使用</w:t>
      </w:r>
    </w:p>
    <w:p>
      <w:pPr>
        <w:numPr>
          <w:ilvl w:val="0"/>
          <w:numId w:val="1"/>
        </w:numPr>
        <w:jc w:val="left"/>
        <w:outlineLvl w:val="0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鼠标（mouse）操作的介绍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模拟用户使用鼠标操作的一种行为，例如单击，双击，悬浮。根据作用对象的不同我们可以分为对元素的操作、对文本的操作和对图像的操作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outlineLvl w:val="0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鼠标对文本的操作在UiPath中的使用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1.打开设计器，在设计库中新建一个Sequence，</w:t>
      </w:r>
      <w:r>
        <w:rPr>
          <w:rFonts w:hint="eastAsia" w:ascii="微软雅黑" w:hAnsi="微软雅黑" w:eastAsia="微软雅黑" w:cs="微软雅黑"/>
          <w:lang w:val="en-US" w:eastAsia="zh-CN"/>
        </w:rPr>
        <w:t>为序列命名及设置Sequence存放的路径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4533900" cy="3162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2.在Activities中搜索open browser，并将其拖至设计区，且设置打开网站，运行该流程</w:t>
      </w:r>
      <w:r>
        <w:rPr>
          <w:rFonts w:hint="default"/>
          <w:sz w:val="24"/>
        </w:rPr>
        <w:t>“https://www.baidu.com/”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114675" cy="1419225"/>
            <wp:effectExtent l="0" t="0" r="9525" b="9525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2769235"/>
            <wp:effectExtent l="0" t="0" r="7620" b="12065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在Activities中搜索mouse，并将text(文本)下的click text拖至设计区，且设置单击的文本为“hao123”，拾取的对象为菜单栏整个区域，再次运行改流程（run file），进入hao123网页界面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609975" cy="14001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#拾取区域，红色框选区域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2880" cy="1858645"/>
            <wp:effectExtent l="0" t="0" r="1397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2413635"/>
            <wp:effectExtent l="0" t="0" r="825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在Activities中搜索mouse，并将text(文本)下的double click text拖至设计区，且设置单击的文本为“人民网”，拾取的对象为菜单栏整个区域，再次运行改流程（run file），进入“人民网”页面</w:t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#拾取区域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135" cy="717550"/>
            <wp:effectExtent l="0" t="0" r="571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4310" cy="1558290"/>
            <wp:effectExtent l="0" t="0" r="254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在Activities中搜索mouse，并将text(文本)下的hover text拖至设计区，且设置单击的文本为</w:t>
      </w:r>
      <w:r>
        <w:rPr>
          <w:rFonts w:hint="default" w:ascii="微软雅黑" w:hAnsi="微软雅黑" w:eastAsia="微软雅黑" w:cs="微软雅黑"/>
          <w:lang w:val="en-US" w:eastAsia="zh-CN"/>
        </w:rPr>
        <w:t>“法治”</w:t>
      </w:r>
      <w:r>
        <w:rPr>
          <w:rFonts w:hint="eastAsia" w:ascii="微软雅黑" w:hAnsi="微软雅黑" w:eastAsia="微软雅黑" w:cs="微软雅黑"/>
          <w:lang w:val="en-US" w:eastAsia="zh-CN"/>
        </w:rPr>
        <w:t>，拾取的对象为菜单栏整个区域，再次运行改流程（run file）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/>
          <w:lang w:val="en-US" w:eastAsia="zh-CN"/>
        </w:rPr>
        <w:t>#拾取区域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650240"/>
            <wp:effectExtent l="0" t="0" r="10160" b="165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135" cy="1607820"/>
            <wp:effectExtent l="0" t="0" r="5715" b="1143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>#运行完成，鼠标会悬浮于“法治”中间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230" cy="748665"/>
            <wp:effectExtent l="0" t="0" r="7620" b="133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0500" cy="4749800"/>
            <wp:effectExtent l="0" t="0" r="6350" b="1270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74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总结：以上流程就用到了鼠标对文本的（单击，双击，悬浮操作），大家可以动手试试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5A6DE"/>
    <w:multiLevelType w:val="singleLevel"/>
    <w:tmpl w:val="C3D5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2F7329"/>
    <w:multiLevelType w:val="singleLevel"/>
    <w:tmpl w:val="DC2F732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84B30"/>
    <w:rsid w:val="02B10804"/>
    <w:rsid w:val="02D97D5B"/>
    <w:rsid w:val="046E5E66"/>
    <w:rsid w:val="061B2585"/>
    <w:rsid w:val="09FC1362"/>
    <w:rsid w:val="0BA2080D"/>
    <w:rsid w:val="10B70363"/>
    <w:rsid w:val="16731354"/>
    <w:rsid w:val="20391A94"/>
    <w:rsid w:val="25B32671"/>
    <w:rsid w:val="26323AB6"/>
    <w:rsid w:val="30866CCD"/>
    <w:rsid w:val="32134D92"/>
    <w:rsid w:val="34497907"/>
    <w:rsid w:val="388C2DB4"/>
    <w:rsid w:val="3DCF1073"/>
    <w:rsid w:val="3F7A530C"/>
    <w:rsid w:val="414B7B2B"/>
    <w:rsid w:val="4A0D1F68"/>
    <w:rsid w:val="51A6456E"/>
    <w:rsid w:val="58687588"/>
    <w:rsid w:val="60A57533"/>
    <w:rsid w:val="63C42CE6"/>
    <w:rsid w:val="658321BF"/>
    <w:rsid w:val="6AA80C15"/>
    <w:rsid w:val="6D020EDA"/>
    <w:rsid w:val="6DAA7048"/>
    <w:rsid w:val="6E5F6B37"/>
    <w:rsid w:val="71EB1C56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2019-11-02T06:01:00Z</dcterms:created>
  <dc:creator>DELL</dc:creator>
  <cp:lastModifiedBy>DlenChen</cp:lastModifiedBy>
  <dcterms:modified xsi:type="dcterms:W3CDTF">2020-02-09T01:42:50Z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