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bookmarkStart w:id="0" w:name="_GoBack"/>
      <w:bookmarkEnd w:id="0"/>
      <w:r>
        <w:rPr>
          <w:rFonts w:hint="eastAsia"/>
        </w:rPr>
        <w:t>各位小伙伴，大家好，我是小U，又和大家在这里见面了，非常感谢大家对小U的默默支持。今天给大家讲讲ForEach循环的使用。</w:t>
      </w:r>
    </w:p>
    <w:p>
      <w:pPr>
        <w:jc w:val="left"/>
      </w:pPr>
      <w:r>
        <w:rPr>
          <w:rFonts w:hint="eastAsia"/>
        </w:rPr>
        <w:t xml:space="preserve"> ---小</w:t>
      </w:r>
      <w:r>
        <w:t>U的QQ群（714733686）</w:t>
      </w:r>
      <w:r>
        <w:rPr>
          <w:rFonts w:hint="eastAsia"/>
        </w:rPr>
        <w:t>：</w:t>
      </w:r>
      <w:r>
        <w:t>小U的订阅号【UiPath8888】</w:t>
      </w:r>
      <w:r>
        <w:rPr>
          <w:rFonts w:hint="eastAsia"/>
        </w:rPr>
        <w:t>-</w:t>
      </w:r>
      <w:r>
        <w:t>--</w:t>
      </w:r>
    </w:p>
    <w:p>
      <w:pPr>
        <w:jc w:val="left"/>
      </w:pPr>
      <w:r>
        <w:rPr>
          <w:rFonts w:hint="eastAsia"/>
        </w:rPr>
        <w:t>本次讲解的案例：通过两种方式输出日期类型的数据。就是将下面表格中F列的数据输出。</w:t>
      </w:r>
    </w:p>
    <w:p>
      <w:pPr>
        <w:jc w:val="left"/>
        <w:rPr>
          <w:color w:val="FF0000"/>
        </w:rPr>
      </w:pPr>
      <w:r>
        <w:rPr>
          <w:rFonts w:hint="eastAsia"/>
          <w:color w:val="FF0000"/>
        </w:rPr>
        <w:t>注意：本案例这里使用是WorkBook里面的活动</w:t>
      </w:r>
      <w:r>
        <w:rPr>
          <w:rFonts w:hint="eastAsia"/>
        </w:rPr>
        <w:t>，</w:t>
      </w:r>
      <w:r>
        <w:rPr>
          <w:rFonts w:hint="eastAsia"/>
          <w:color w:val="FF0000"/>
        </w:rPr>
        <w:t>在使用WorkBook活动时，要去读取的Excel文件不能是打开的状态，否则会出现以下错误</w:t>
      </w:r>
    </w:p>
    <w:p>
      <w:pPr>
        <w:jc w:val="left"/>
        <w:rPr>
          <w:rFonts w:hint="eastAsia"/>
        </w:rPr>
      </w:pPr>
      <w:r>
        <w:drawing>
          <wp:inline distT="0" distB="0" distL="0" distR="0">
            <wp:extent cx="5274310" cy="466725"/>
            <wp:effectExtent l="0" t="0" r="2540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</w:rPr>
        <w:t>下面看看整流程的实现过程，如下图</w:t>
      </w:r>
    </w:p>
    <w:p>
      <w:pPr>
        <w:jc w:val="left"/>
      </w:pPr>
      <w:r>
        <w:drawing>
          <wp:inline distT="0" distB="0" distL="0" distR="0">
            <wp:extent cx="3580765" cy="4399915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80952" cy="4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</w:rPr>
        <w:t>我们需要读取的Excel表格如下图：</w:t>
      </w:r>
    </w:p>
    <w:p>
      <w:pPr>
        <w:jc w:val="left"/>
      </w:pPr>
      <w:r>
        <w:drawing>
          <wp:inline distT="0" distB="0" distL="0" distR="0">
            <wp:extent cx="5274310" cy="104965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</w:rPr>
      </w:pPr>
      <w:r>
        <w:rPr>
          <w:rFonts w:hint="eastAsia"/>
          <w:highlight w:val="green"/>
        </w:rPr>
        <w:t>------------第一种方式---------------------------</w:t>
      </w:r>
    </w:p>
    <w:p>
      <w:pPr>
        <w:pStyle w:val="8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拖动一个ReadColumn活动到设计区，我们需要读取F列的数据，因为不需要表头，所以单元格是从F</w:t>
      </w:r>
      <w:r>
        <w:t>2</w:t>
      </w:r>
      <w:r>
        <w:rPr>
          <w:rFonts w:hint="eastAsia"/>
        </w:rPr>
        <w:t>开始。</w:t>
      </w:r>
    </w:p>
    <w:p>
      <w:pPr>
        <w:pStyle w:val="8"/>
        <w:ind w:left="360" w:firstLine="0" w:firstLineChars="0"/>
        <w:jc w:val="left"/>
      </w:pPr>
      <w:r>
        <w:drawing>
          <wp:inline distT="0" distB="0" distL="0" distR="0">
            <wp:extent cx="3180715" cy="856615"/>
            <wp:effectExtent l="0" t="0" r="635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80952" cy="8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ind w:left="360" w:firstLine="0" w:firstLineChars="0"/>
        <w:jc w:val="left"/>
      </w:pPr>
      <w:r>
        <w:rPr>
          <w:rFonts w:hint="eastAsia"/>
        </w:rPr>
        <w:t>属性的设定：</w:t>
      </w:r>
    </w:p>
    <w:p>
      <w:pPr>
        <w:pStyle w:val="8"/>
        <w:ind w:left="360" w:firstLine="0" w:firstLineChars="0"/>
        <w:jc w:val="left"/>
      </w:pPr>
      <w:r>
        <w:drawing>
          <wp:inline distT="0" distB="0" distL="0" distR="0">
            <wp:extent cx="5274310" cy="232727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ind w:left="360" w:firstLine="0" w:firstLineChars="0"/>
        <w:jc w:val="left"/>
      </w:pPr>
      <w:r>
        <w:rPr>
          <w:rFonts w:hint="eastAsia"/>
        </w:rPr>
        <w:t>在Output中，我们新建一个变量用来存储读取出来的数据，类型为</w:t>
      </w:r>
    </w:p>
    <w:p>
      <w:pPr>
        <w:pStyle w:val="8"/>
        <w:ind w:left="360" w:firstLine="0" w:firstLineChars="0"/>
        <w:jc w:val="left"/>
      </w:pPr>
      <w:r>
        <w:drawing>
          <wp:inline distT="0" distB="0" distL="0" distR="0">
            <wp:extent cx="5274310" cy="339725"/>
            <wp:effectExtent l="0" t="0" r="254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拖动一个ForEach活动，如下图</w:t>
      </w:r>
    </w:p>
    <w:p>
      <w:pPr>
        <w:pStyle w:val="8"/>
        <w:ind w:left="360" w:firstLine="0" w:firstLineChars="0"/>
        <w:jc w:val="left"/>
      </w:pPr>
      <w:r>
        <w:drawing>
          <wp:inline distT="0" distB="0" distL="0" distR="0">
            <wp:extent cx="3980815" cy="3380740"/>
            <wp:effectExtent l="0" t="0" r="63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80952" cy="33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ind w:left="360" w:firstLine="0" w:firstLineChars="0"/>
        <w:jc w:val="left"/>
      </w:pPr>
      <w:r>
        <w:rPr>
          <w:rFonts w:hint="eastAsia"/>
        </w:rPr>
        <w:t>将参数TypeArgument类型修改为如下图</w:t>
      </w:r>
    </w:p>
    <w:p>
      <w:pPr>
        <w:pStyle w:val="8"/>
        <w:ind w:left="360" w:firstLine="0" w:firstLineChars="0"/>
        <w:jc w:val="left"/>
      </w:pPr>
      <w:r>
        <w:drawing>
          <wp:inline distT="0" distB="0" distL="0" distR="0">
            <wp:extent cx="5274310" cy="137668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7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使用logmessage来打印信息</w:t>
      </w:r>
    </w:p>
    <w:p>
      <w:pPr>
        <w:pStyle w:val="8"/>
        <w:ind w:left="360" w:firstLine="0" w:firstLineChars="0"/>
        <w:jc w:val="left"/>
      </w:pPr>
      <w:r>
        <w:drawing>
          <wp:inline distT="0" distB="0" distL="0" distR="0">
            <wp:extent cx="3190240" cy="96139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0476" cy="9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t>item.GetType.Name.ToString</w:t>
      </w:r>
      <w:r>
        <w:rPr>
          <w:rFonts w:hint="eastAsia"/>
        </w:rPr>
        <w:t>：获取item对象的类型</w:t>
      </w:r>
    </w:p>
    <w:p>
      <w:pPr>
        <w:jc w:val="left"/>
      </w:pPr>
      <w:r>
        <w:t>item.ToString("yyyy-MM-dd")</w:t>
      </w:r>
      <w:r>
        <w:rPr>
          <w:rFonts w:hint="eastAsia"/>
        </w:rPr>
        <w:t>：将日期格式化输出为2</w:t>
      </w:r>
      <w:r>
        <w:t>019</w:t>
      </w:r>
      <w:r>
        <w:rPr>
          <w:rFonts w:hint="eastAsia"/>
        </w:rPr>
        <w:t>-</w:t>
      </w:r>
      <w:r>
        <w:t>11</w:t>
      </w:r>
      <w:r>
        <w:rPr>
          <w:rFonts w:hint="eastAsia"/>
        </w:rPr>
        <w:t>-</w:t>
      </w:r>
      <w:r>
        <w:t>20</w:t>
      </w:r>
    </w:p>
    <w:p>
      <w:pPr>
        <w:jc w:val="left"/>
      </w:pPr>
      <w:r>
        <w:rPr>
          <w:rFonts w:hint="eastAsia"/>
        </w:rPr>
        <w:t>最后，我们看看输出结果，如下图：</w:t>
      </w:r>
    </w:p>
    <w:p>
      <w:pPr>
        <w:jc w:val="left"/>
      </w:pPr>
      <w:r>
        <w:drawing>
          <wp:inline distT="0" distB="0" distL="0" distR="0">
            <wp:extent cx="1637665" cy="732790"/>
            <wp:effectExtent l="0" t="0" r="63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38095" cy="7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  <w:highlight w:val="green"/>
        </w:rPr>
        <w:t>----------------第二种方式---------------------------</w:t>
      </w:r>
    </w:p>
    <w:p>
      <w:pPr>
        <w:pStyle w:val="8"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拖动一个ForEach，</w:t>
      </w:r>
    </w:p>
    <w:p>
      <w:pPr>
        <w:pStyle w:val="8"/>
        <w:ind w:left="360" w:firstLine="0" w:firstLineChars="0"/>
        <w:jc w:val="left"/>
      </w:pPr>
      <w:r>
        <w:drawing>
          <wp:inline distT="0" distB="0" distL="0" distR="0">
            <wp:extent cx="3961765" cy="5780405"/>
            <wp:effectExtent l="0" t="0" r="635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61905" cy="57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ind w:left="360" w:firstLine="0" w:firstLineChars="0"/>
        <w:jc w:val="left"/>
      </w:pPr>
      <w:r>
        <w:rPr>
          <w:rFonts w:hint="eastAsia"/>
        </w:rPr>
        <w:t>注意：此时TypeArgument：类型为Object</w:t>
      </w:r>
    </w:p>
    <w:p>
      <w:pPr>
        <w:pStyle w:val="8"/>
        <w:ind w:left="360" w:firstLine="0" w:firstLineChars="0"/>
        <w:jc w:val="left"/>
      </w:pPr>
      <w:r>
        <w:drawing>
          <wp:inline distT="0" distB="0" distL="0" distR="0">
            <wp:extent cx="5274310" cy="1544955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4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ind w:left="360" w:firstLine="0" w:firstLineChars="0"/>
        <w:jc w:val="left"/>
      </w:pPr>
      <w:r>
        <w:rPr>
          <w:rFonts w:hint="eastAsia"/>
        </w:rPr>
        <w:t>如果我们还是使用第一种方式打印会出现如下错误：</w:t>
      </w:r>
    </w:p>
    <w:p>
      <w:pPr>
        <w:pStyle w:val="8"/>
        <w:ind w:left="360" w:firstLine="0" w:firstLineChars="0"/>
        <w:jc w:val="left"/>
        <w:rPr>
          <w:rFonts w:hint="eastAsia"/>
          <w:color w:val="FF0000"/>
        </w:rPr>
      </w:pPr>
      <w:r>
        <w:rPr>
          <w:rFonts w:hint="eastAsia"/>
          <w:color w:val="FF0000"/>
        </w:rPr>
        <w:t>“不允许从String到Interger的隐式转换”</w:t>
      </w:r>
    </w:p>
    <w:p>
      <w:pPr>
        <w:pStyle w:val="8"/>
        <w:ind w:left="360" w:firstLine="0" w:firstLineChars="0"/>
        <w:jc w:val="left"/>
      </w:pPr>
      <w:r>
        <w:drawing>
          <wp:inline distT="0" distB="0" distL="0" distR="0">
            <wp:extent cx="5274310" cy="970280"/>
            <wp:effectExtent l="0" t="0" r="2540" b="127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7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ind w:left="360" w:firstLine="0" w:firstLineChars="0"/>
        <w:jc w:val="left"/>
      </w:pPr>
      <w:r>
        <w:rPr>
          <w:rFonts w:hint="eastAsia"/>
        </w:rPr>
        <w:t>为了解决上面的问题，我们需要进行以下的步骤：</w:t>
      </w:r>
    </w:p>
    <w:p>
      <w:pPr>
        <w:ind w:left="420" w:leftChars="200"/>
        <w:jc w:val="left"/>
      </w:pPr>
      <w:r>
        <w:rPr>
          <w:rFonts w:hint="eastAsia"/>
        </w:rPr>
        <w:t>1</w:t>
      </w:r>
      <w:r>
        <w:t>.1 item本身的类型是Object类型，不能直接用item.ToString("yyyy</w:t>
      </w:r>
      <w:r>
        <w:rPr>
          <w:rFonts w:hint="eastAsia"/>
        </w:rPr>
        <w:t>-</w:t>
      </w:r>
      <w:r>
        <w:t>MM</w:t>
      </w:r>
      <w:r>
        <w:rPr>
          <w:rFonts w:hint="eastAsia"/>
        </w:rPr>
        <w:t>-</w:t>
      </w:r>
      <w:r>
        <w:t>dd")来输出</w:t>
      </w:r>
    </w:p>
    <w:p>
      <w:pPr>
        <w:ind w:left="420" w:leftChars="200"/>
        <w:jc w:val="left"/>
      </w:pPr>
      <w:r>
        <w:t>1.2需要使用DateTime.Parse()来将item.ToString转换成DateTime</w:t>
      </w:r>
    </w:p>
    <w:p>
      <w:pPr>
        <w:ind w:left="420" w:leftChars="200"/>
        <w:jc w:val="left"/>
      </w:pPr>
      <w:r>
        <w:t>1.3.为什么不直接将item转换成DateTime，而要用item.ToString呢?</w:t>
      </w:r>
      <w:r>
        <w:rPr>
          <w:rFonts w:hint="eastAsia"/>
        </w:rPr>
        <w:t>因为</w:t>
      </w:r>
      <w:r>
        <w:t>DateTime.Parse()需要的参数必须是字符串。</w:t>
      </w:r>
    </w:p>
    <w:p>
      <w:pPr>
        <w:jc w:val="left"/>
      </w:pPr>
      <w:r>
        <w:t>2.</w:t>
      </w:r>
      <w:r>
        <w:rPr>
          <w:rFonts w:hint="eastAsia"/>
        </w:rPr>
        <w:t>使用LogMessage来打印我们的数据，如下图</w:t>
      </w:r>
    </w:p>
    <w:p>
      <w:pPr>
        <w:jc w:val="left"/>
      </w:pPr>
      <w:r>
        <w:drawing>
          <wp:inline distT="0" distB="0" distL="0" distR="0">
            <wp:extent cx="3228340" cy="2247265"/>
            <wp:effectExtent l="0" t="0" r="0" b="63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28571" cy="22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t>item.GetType.Name.ToString+":"+datetime.Parse (item.ToString).ToString("yyyy</w:t>
      </w:r>
      <w:r>
        <w:rPr>
          <w:rFonts w:hint="eastAsia"/>
        </w:rPr>
        <w:t>-</w:t>
      </w:r>
      <w:r>
        <w:t>MM</w:t>
      </w:r>
      <w:r>
        <w:rPr>
          <w:rFonts w:hint="eastAsia"/>
        </w:rPr>
        <w:t>-</w:t>
      </w:r>
      <w:r>
        <w:t>dd")</w:t>
      </w:r>
    </w:p>
    <w:p>
      <w:pPr>
        <w:jc w:val="left"/>
      </w:pPr>
      <w:r>
        <w:rPr>
          <w:rFonts w:hint="eastAsia"/>
        </w:rPr>
        <w:t>最后我们看看</w:t>
      </w:r>
      <w:r>
        <w:rPr>
          <w:rFonts w:hint="eastAsia"/>
          <w:b/>
          <w:color w:val="FF0000"/>
        </w:rPr>
        <w:t>两次</w:t>
      </w:r>
      <w:r>
        <w:rPr>
          <w:rFonts w:hint="eastAsia"/>
        </w:rPr>
        <w:t>执行的结果是一样的。</w:t>
      </w:r>
    </w:p>
    <w:p>
      <w:pPr>
        <w:jc w:val="left"/>
        <w:rPr>
          <w:rFonts w:hint="eastAsia"/>
        </w:rPr>
      </w:pPr>
      <w:r>
        <w:drawing>
          <wp:inline distT="0" distB="0" distL="0" distR="0">
            <wp:extent cx="2885440" cy="187579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85714" cy="18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学习RPA，就上RPA之家（www.rpazj.com）。</w:t>
    </w: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C61C1"/>
    <w:multiLevelType w:val="multilevel"/>
    <w:tmpl w:val="0FBC61C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6E94FD8"/>
    <w:multiLevelType w:val="multilevel"/>
    <w:tmpl w:val="36E94FD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A2"/>
    <w:rsid w:val="00003CA2"/>
    <w:rsid w:val="00046329"/>
    <w:rsid w:val="000514F5"/>
    <w:rsid w:val="001254D3"/>
    <w:rsid w:val="00153F83"/>
    <w:rsid w:val="001630EE"/>
    <w:rsid w:val="001D2D3B"/>
    <w:rsid w:val="002144CB"/>
    <w:rsid w:val="0024374F"/>
    <w:rsid w:val="002D1E4C"/>
    <w:rsid w:val="002D4F7C"/>
    <w:rsid w:val="00335E3D"/>
    <w:rsid w:val="004B1C35"/>
    <w:rsid w:val="004B6F5C"/>
    <w:rsid w:val="00501EF7"/>
    <w:rsid w:val="005C26F9"/>
    <w:rsid w:val="00652051"/>
    <w:rsid w:val="00677D29"/>
    <w:rsid w:val="007240F0"/>
    <w:rsid w:val="00730E84"/>
    <w:rsid w:val="00835DE0"/>
    <w:rsid w:val="008D1528"/>
    <w:rsid w:val="008D2B15"/>
    <w:rsid w:val="009E6DC9"/>
    <w:rsid w:val="00A4293F"/>
    <w:rsid w:val="00A62E8A"/>
    <w:rsid w:val="00B53FAD"/>
    <w:rsid w:val="00B72D0B"/>
    <w:rsid w:val="00C2652C"/>
    <w:rsid w:val="00EE02EB"/>
    <w:rsid w:val="00F223F0"/>
    <w:rsid w:val="00F40D60"/>
    <w:rsid w:val="00FA0F76"/>
    <w:rsid w:val="0EB3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uiPriority w:val="99"/>
    <w:pPr>
      <w:widowControl/>
      <w:spacing w:after="24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159</Words>
  <Characters>908</Characters>
  <Lines>7</Lines>
  <Paragraphs>2</Paragraphs>
  <TotalTime>0</TotalTime>
  <ScaleCrop>false</ScaleCrop>
  <LinksUpToDate>false</LinksUpToDate>
  <CharactersWithSpaces>1065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2019-10-28T02:56:00Z</dcterms:created>
  <dc:creator>149380368@qq.com</dc:creator>
  <cp:lastModifiedBy>DlenChen</cp:lastModifiedBy>
  <dcterms:modified xsi:type="dcterms:W3CDTF">2019-12-31T05:54:59Z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