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555555"/>
          <w:spacing w:val="0"/>
          <w:sz w:val="36"/>
          <w:szCs w:val="36"/>
          <w:bdr w:val="none" w:color="auto" w:sz="0" w:space="0"/>
        </w:rPr>
        <w:t>人力资源hr系统能帮企业解决哪些问题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4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7"/>
          <w:szCs w:val="27"/>
          <w:bdr w:val="none" w:color="auto" w:sz="0" w:space="0"/>
        </w:rPr>
        <w:t>目前，各类企事业单位都将繁杂的人力资源事务交于相对智能的人力资源hr系统来完成。一方面使得日常事务性的人事工作得以快速高效的完成，大大的降低了企业的人力投入，提高了工作效率。另一方面，数据化的管理便于对数据进行分析、整合、评估、处理，利用大数据让“真相”浮现，可以有效指导企业事务科学推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7"/>
          <w:szCs w:val="27"/>
          <w:bdr w:val="none" w:color="auto" w:sz="0" w:space="0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762500" cy="3810000"/>
            <wp:effectExtent l="0" t="0" r="0" b="0"/>
            <wp:docPr id="2" name="图片 1" descr="同鑫人力资源hr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同鑫人力资源hr系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2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7"/>
          <w:szCs w:val="27"/>
          <w:bdr w:val="none" w:color="auto" w:sz="0" w:space="0"/>
        </w:rPr>
        <w:t>如今人力资源hr系统能帮企业解决哪些问题：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7"/>
          <w:szCs w:val="27"/>
          <w:bdr w:val="none" w:color="auto" w:sz="0" w:space="0"/>
        </w:rPr>
        <w:t>1.智能识别，信息免录入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7"/>
          <w:szCs w:val="27"/>
          <w:bdr w:val="none" w:color="auto" w:sz="0" w:space="0"/>
        </w:rPr>
        <w:t>现代人力资源hr系统都能对二代身份证、个人简历进行智能识别，在企业招聘、员工建档等方面发挥了重要作用。使得HR告别了手动输入人员信息的困扰，让繁琐的工作流程变得轻松如意。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7"/>
          <w:szCs w:val="27"/>
          <w:bdr w:val="none" w:color="auto" w:sz="0" w:space="0"/>
        </w:rPr>
        <w:t>2.数据共享，便于分析处理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7"/>
          <w:szCs w:val="27"/>
          <w:bdr w:val="none" w:color="auto" w:sz="0" w:space="0"/>
        </w:rPr>
        <w:t>企业日常工作中会产生大量数据，日常考勤会有相应的打卡记录，人员休假会有相应的休假数据，员工加班会有相应的加班工时……要是靠HR手动来处理这些数据必然费时费力，还会有相应的出错概率在里面。 人力资源hr系统中所有数据都是基于同一平台的，可以实现数据共享，自动关联处理。不管你要对哪个版块进行操作，鼠标一点轻松搞定。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752975" cy="3124200"/>
            <wp:effectExtent l="0" t="0" r="9525" b="0"/>
            <wp:docPr id="1" name="图片 2" descr="同鑫人力资源hr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同鑫人力资源hr系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7"/>
          <w:szCs w:val="27"/>
          <w:bdr w:val="none" w:color="auto" w:sz="0" w:space="0"/>
        </w:rPr>
        <w:t>3.电子化数据，可操作性更高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7"/>
          <w:szCs w:val="27"/>
          <w:bdr w:val="none" w:color="auto" w:sz="0" w:space="0"/>
        </w:rPr>
        <w:t>人力资源hr系统将所有企业数据进行电子化管理，可以更加方便的实现增、删、改、查的操作，让数据变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7"/>
          <w:szCs w:val="27"/>
          <w:bdr w:val="none" w:color="auto" w:sz="0" w:space="0"/>
        </w:rPr>
        <w:t>得更加灵活。同时HR软件还设定了相应的数据管理权限，支持权限内员工的一切数据处理，使得HR的工作更加便捷。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55555"/>
          <w:spacing w:val="0"/>
          <w:sz w:val="27"/>
          <w:szCs w:val="27"/>
          <w:bdr w:val="none" w:color="auto" w:sz="0" w:space="0"/>
        </w:rPr>
        <w:t>现如今的人力资源hr系统功能都十分完善，我们今天讲到都只是些凤毛菱角，像同鑫的ehr系统可以很好地帮助企业解决人力管理和事务处理上的难题，如果作为HR的你，对这方面软件感兴趣，可以找同鑫软件体验一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B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2020-05-21T13:38:52Z</dcterms:created>
  <dc:creator>asus</dc:creator>
  <cp:lastModifiedBy>雨轩</cp:lastModifiedBy>
  <dcterms:modified xsi:type="dcterms:W3CDTF">2020-05-21T13:41:08Z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